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sz w:val="22"/>
          <w:szCs w:val="22"/>
        </w:rPr>
      </w:pPr>
      <w:r>
        <w:rPr>
          <w:rFonts w:hint="eastAsia" w:ascii="微软雅黑 Light" w:hAnsi="微软雅黑 Light" w:eastAsia="微软雅黑 Light"/>
          <w:b/>
          <w:bCs/>
          <w:sz w:val="32"/>
          <w:szCs w:val="22"/>
          <w:lang w:val="en-US" w:eastAsia="zh-CN"/>
        </w:rPr>
        <w:t>百家汇创新社区餐厅招商项目</w:t>
      </w:r>
      <w:r>
        <w:rPr>
          <w:rFonts w:hint="eastAsia" w:ascii="微软雅黑 Light" w:hAnsi="微软雅黑 Light" w:eastAsia="微软雅黑 Light"/>
          <w:b/>
          <w:bCs/>
          <w:sz w:val="32"/>
          <w:szCs w:val="22"/>
        </w:rPr>
        <w:t>招标公告</w:t>
      </w:r>
    </w:p>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公告日期：【</w:t>
      </w:r>
      <w:r>
        <w:rPr>
          <w:rFonts w:hint="eastAsia" w:ascii="微软雅黑" w:hAnsi="微软雅黑" w:eastAsia="微软雅黑"/>
          <w:color w:val="888888"/>
          <w:sz w:val="21"/>
          <w:szCs w:val="21"/>
          <w:lang w:val="en-US" w:eastAsia="zh-CN"/>
        </w:rPr>
        <w:t>2023</w:t>
      </w:r>
      <w:r>
        <w:rPr>
          <w:rFonts w:hint="eastAsia" w:ascii="微软雅黑" w:hAnsi="微软雅黑" w:eastAsia="微软雅黑"/>
          <w:color w:val="888888"/>
          <w:sz w:val="21"/>
          <w:szCs w:val="21"/>
        </w:rPr>
        <w:t>】年【</w:t>
      </w:r>
      <w:r>
        <w:rPr>
          <w:rFonts w:hint="eastAsia" w:ascii="微软雅黑" w:hAnsi="微软雅黑" w:eastAsia="微软雅黑"/>
          <w:color w:val="888888"/>
          <w:sz w:val="21"/>
          <w:szCs w:val="21"/>
          <w:lang w:val="en-US" w:eastAsia="zh-CN"/>
        </w:rPr>
        <w:t>3</w:t>
      </w:r>
      <w:r>
        <w:rPr>
          <w:rFonts w:hint="eastAsia" w:ascii="微软雅黑" w:hAnsi="微软雅黑" w:eastAsia="微软雅黑"/>
          <w:color w:val="888888"/>
          <w:sz w:val="21"/>
          <w:szCs w:val="21"/>
        </w:rPr>
        <w:t>】月【</w:t>
      </w:r>
      <w:r>
        <w:rPr>
          <w:rFonts w:hint="eastAsia" w:ascii="微软雅黑" w:hAnsi="微软雅黑" w:eastAsia="微软雅黑"/>
          <w:color w:val="888888"/>
          <w:sz w:val="21"/>
          <w:szCs w:val="21"/>
          <w:lang w:val="en-US" w:eastAsia="zh-CN"/>
        </w:rPr>
        <w:t>21</w:t>
      </w:r>
      <w:r>
        <w:rPr>
          <w:rFonts w:hint="eastAsia" w:ascii="微软雅黑" w:hAnsi="微软雅黑" w:eastAsia="微软雅黑"/>
          <w:color w:val="888888"/>
          <w:sz w:val="21"/>
          <w:szCs w:val="21"/>
        </w:rPr>
        <w:t>】日</w:t>
      </w:r>
    </w:p>
    <w:p>
      <w:pPr>
        <w:pStyle w:val="14"/>
        <w:shd w:val="clear" w:color="auto" w:fill="FFFFFF"/>
        <w:spacing w:before="0" w:beforeAutospacing="0" w:after="225" w:afterAutospacing="0" w:line="400" w:lineRule="exact"/>
        <w:jc w:val="both"/>
        <w:rPr>
          <w:rFonts w:hint="default" w:ascii="微软雅黑" w:hAnsi="微软雅黑" w:eastAsia="微软雅黑"/>
          <w:color w:val="888888"/>
          <w:sz w:val="21"/>
          <w:szCs w:val="21"/>
          <w:lang w:val="en-US" w:eastAsia="zh-CN"/>
        </w:rPr>
      </w:pPr>
      <w:r>
        <w:rPr>
          <w:rFonts w:hint="eastAsia" w:ascii="微软雅黑" w:hAnsi="微软雅黑" w:eastAsia="微软雅黑"/>
          <w:color w:val="888888"/>
          <w:sz w:val="21"/>
          <w:szCs w:val="21"/>
        </w:rPr>
        <w:t>项目名称：</w:t>
      </w:r>
      <w:r>
        <w:rPr>
          <w:rFonts w:hint="eastAsia" w:ascii="微软雅黑" w:hAnsi="微软雅黑" w:eastAsia="微软雅黑"/>
          <w:color w:val="888888"/>
          <w:sz w:val="21"/>
          <w:szCs w:val="21"/>
          <w:lang w:val="en-US" w:eastAsia="zh-CN"/>
        </w:rPr>
        <w:t>百家汇创新社区餐厅招商项目</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江苏先声药业有限公司对</w:t>
      </w:r>
      <w:r>
        <w:rPr>
          <w:rFonts w:hint="eastAsia" w:ascii="微软雅黑" w:hAnsi="微软雅黑" w:eastAsia="微软雅黑"/>
          <w:color w:val="888888"/>
          <w:sz w:val="21"/>
          <w:szCs w:val="21"/>
          <w:lang w:val="en-US" w:eastAsia="zh-CN"/>
        </w:rPr>
        <w:t>百家汇创新社区餐厅招商项目</w:t>
      </w:r>
      <w:r>
        <w:rPr>
          <w:rFonts w:hint="eastAsia" w:ascii="微软雅黑" w:hAnsi="微软雅黑" w:eastAsia="微软雅黑"/>
          <w:color w:val="888888"/>
          <w:sz w:val="21"/>
          <w:szCs w:val="21"/>
        </w:rPr>
        <w:t>进行公开招标，现邀请合格投标人参与本次项目投标。</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w:t>
      </w:r>
      <w:r>
        <w:rPr>
          <w:rFonts w:hint="eastAsia" w:ascii="微软雅黑" w:hAnsi="微软雅黑" w:eastAsia="微软雅黑"/>
          <w:b/>
          <w:bCs/>
          <w:color w:val="888888"/>
          <w:sz w:val="21"/>
          <w:szCs w:val="21"/>
        </w:rPr>
        <w:t>一、招标内容</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1.本次招标共1包，包括：【</w:t>
      </w:r>
      <w:r>
        <w:rPr>
          <w:rFonts w:hint="eastAsia" w:ascii="微软雅黑" w:hAnsi="微软雅黑" w:eastAsia="微软雅黑"/>
          <w:color w:val="888888"/>
          <w:sz w:val="21"/>
          <w:szCs w:val="21"/>
          <w:lang w:val="en-US" w:eastAsia="zh-CN"/>
        </w:rPr>
        <w:t>百家汇创新社区餐厅招商项目</w:t>
      </w:r>
      <w:r>
        <w:rPr>
          <w:rFonts w:ascii="微软雅黑" w:hAnsi="微软雅黑" w:eastAsia="微软雅黑"/>
          <w:color w:val="888888"/>
          <w:sz w:val="21"/>
          <w:szCs w:val="21"/>
        </w:rPr>
        <w:t xml:space="preserve"> </w:t>
      </w:r>
      <w:r>
        <w:rPr>
          <w:rFonts w:hint="eastAsia" w:ascii="微软雅黑" w:hAnsi="微软雅黑" w:eastAsia="微软雅黑"/>
          <w:color w:val="888888"/>
          <w:sz w:val="21"/>
          <w:szCs w:val="21"/>
        </w:rPr>
        <w:t>】。</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具体投标范围及所应达到的具体要求，以招标文件相应规定为准，且须符合或满足本次招标实质目的的完全实现所应有的全部要求，投标人若存在任何理解上无法正确确定之处，均应当按照招标文件所规定的澄清程序提出，否则，任何可能导致的不利后果均应当由投标人自行承担。</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2.报名截止时间：【</w:t>
      </w:r>
      <w:r>
        <w:rPr>
          <w:rFonts w:hint="eastAsia" w:ascii="微软雅黑" w:hAnsi="微软雅黑" w:eastAsia="微软雅黑"/>
          <w:color w:val="888888"/>
          <w:sz w:val="21"/>
          <w:szCs w:val="21"/>
          <w:lang w:val="en-US" w:eastAsia="zh-CN"/>
        </w:rPr>
        <w:t>2022</w:t>
      </w:r>
      <w:r>
        <w:rPr>
          <w:rFonts w:hint="eastAsia" w:ascii="微软雅黑" w:hAnsi="微软雅黑" w:eastAsia="微软雅黑"/>
          <w:color w:val="888888"/>
          <w:sz w:val="21"/>
          <w:szCs w:val="21"/>
        </w:rPr>
        <w:t>】年【</w:t>
      </w:r>
      <w:r>
        <w:rPr>
          <w:rFonts w:hint="eastAsia" w:ascii="微软雅黑" w:hAnsi="微软雅黑" w:eastAsia="微软雅黑"/>
          <w:color w:val="888888"/>
          <w:sz w:val="21"/>
          <w:szCs w:val="21"/>
          <w:lang w:val="en-US" w:eastAsia="zh-CN"/>
        </w:rPr>
        <w:t>3</w:t>
      </w:r>
      <w:r>
        <w:rPr>
          <w:rFonts w:hint="eastAsia" w:ascii="微软雅黑" w:hAnsi="微软雅黑" w:eastAsia="微软雅黑"/>
          <w:color w:val="888888"/>
          <w:sz w:val="21"/>
          <w:szCs w:val="21"/>
        </w:rPr>
        <w:t>】月【</w:t>
      </w:r>
      <w:r>
        <w:rPr>
          <w:rFonts w:hint="eastAsia" w:ascii="微软雅黑" w:hAnsi="微软雅黑" w:eastAsia="微软雅黑"/>
          <w:color w:val="888888"/>
          <w:sz w:val="21"/>
          <w:szCs w:val="21"/>
          <w:lang w:val="en-US" w:eastAsia="zh-CN"/>
        </w:rPr>
        <w:t>27</w:t>
      </w:r>
      <w:r>
        <w:rPr>
          <w:rFonts w:hint="eastAsia" w:ascii="微软雅黑" w:hAnsi="微软雅黑" w:eastAsia="微软雅黑"/>
          <w:color w:val="888888"/>
          <w:sz w:val="21"/>
          <w:szCs w:val="21"/>
        </w:rPr>
        <w:t>】日</w:t>
      </w:r>
    </w:p>
    <w:p>
      <w:pPr>
        <w:rPr>
          <w:rFonts w:ascii="微软雅黑" w:hAnsi="微软雅黑" w:eastAsia="微软雅黑"/>
          <w:color w:val="888888"/>
          <w:sz w:val="21"/>
          <w:szCs w:val="21"/>
        </w:rPr>
      </w:pPr>
      <w:r>
        <w:rPr>
          <w:rFonts w:hint="eastAsia" w:ascii="微软雅黑" w:hAnsi="微软雅黑" w:eastAsia="微软雅黑"/>
          <w:color w:val="888888"/>
          <w:sz w:val="21"/>
          <w:szCs w:val="21"/>
        </w:rPr>
        <w:t>　　3.报名方式：即日起，报名单位可将本公告</w:t>
      </w:r>
      <w:bookmarkStart w:id="2" w:name="_GoBack"/>
      <w:bookmarkEnd w:id="2"/>
      <w:r>
        <w:rPr>
          <w:rFonts w:hint="eastAsia" w:ascii="微软雅黑" w:hAnsi="微软雅黑" w:eastAsia="微软雅黑"/>
          <w:color w:val="888888"/>
          <w:sz w:val="21"/>
          <w:szCs w:val="21"/>
        </w:rPr>
        <w:t>第三条要求的单位资质证明材料发送至【</w:t>
      </w:r>
      <w:bookmarkStart w:id="0" w:name="OLE_LINK1"/>
      <w:r>
        <w:fldChar w:fldCharType="begin"/>
      </w:r>
      <w:r>
        <w:instrText xml:space="preserve"> HYPERLINK "mailto:caigoubu@simcere.com" </w:instrText>
      </w:r>
      <w:r>
        <w:fldChar w:fldCharType="separate"/>
      </w:r>
      <w:r>
        <w:rPr>
          <w:rStyle w:val="10"/>
        </w:rPr>
        <w:t>caigoubu@simcere.com</w:t>
      </w:r>
      <w:r>
        <w:rPr>
          <w:rStyle w:val="10"/>
        </w:rPr>
        <w:fldChar w:fldCharType="end"/>
      </w:r>
      <w:bookmarkEnd w:id="0"/>
      <w:r>
        <w:rPr>
          <w:rFonts w:hint="eastAsia" w:ascii="微软雅黑" w:hAnsi="微软雅黑" w:eastAsia="微软雅黑"/>
          <w:color w:val="888888"/>
          <w:sz w:val="21"/>
          <w:szCs w:val="21"/>
        </w:rPr>
        <w:t>】邮箱，并写明要参与投标项目的具体名称、报名单位的全称、联系人、联系电话，不接受电话报名。</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w:t>
      </w:r>
      <w:r>
        <w:rPr>
          <w:rFonts w:hint="eastAsia" w:ascii="微软雅黑" w:hAnsi="微软雅黑" w:eastAsia="微软雅黑"/>
          <w:b/>
          <w:bCs/>
          <w:color w:val="888888"/>
          <w:sz w:val="21"/>
          <w:szCs w:val="21"/>
        </w:rPr>
        <w:t>二、合格投标人必须符合下列条件</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1.具有承担项目的法定资质；</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2.具有良好的财力、银行资信和商业信誉，在业内具备良好的商业信誉和诚信以及较强的综合实力；</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3.投标人在近两年内必须不曾在承包的任何合同中有违约或被逐或属投标人的原因而被终止合同；</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4.投标人必须没有中国国家有关部门所界定的腐败或欺诈行为；近两年年投标、履约中必须没有违反相关法律法规所界定的违规行为。</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w:t>
      </w:r>
      <w:r>
        <w:rPr>
          <w:rFonts w:hint="eastAsia" w:ascii="微软雅黑" w:hAnsi="微软雅黑" w:eastAsia="微软雅黑"/>
          <w:b/>
          <w:bCs/>
          <w:color w:val="888888"/>
          <w:sz w:val="21"/>
          <w:szCs w:val="21"/>
        </w:rPr>
        <w:t>三、获取招标文件的办法</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报名截止后，由我公司投标评审小组审核所有报名单位资质，确定最终具备参加投标的单位后，发放正式的招标文件至其报名信息中所填邮箱。</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报名单位需提供材料：</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1.营业执照；</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2.股东、法定代表人、董事、监事、高管名单；</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3.信用证明材料：（中国人民银行信用代码证+征信报告）或者（开户行许可证+资信证明），二者选一；</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4.近两年和最近一期的财务报告（第三方审计报告），若没有第三方审计报告，需提供资产负债表、利润表、现金流量表（加盖公章）；</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5.提供企业近半年完税证明、企业纳税信用等级、企业对外担保余额表（企业无对外担保的需出具无对外担保承诺函并盖章）；</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6.公司授权书，包含被授权代理人的相关信息：姓名、电话、邮箱、法人及授权代理人的身份证复印件等；</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7.类似项目的业绩证明；</w:t>
      </w:r>
    </w:p>
    <w:p>
      <w:pPr>
        <w:rPr>
          <w:rFonts w:ascii="微软雅黑" w:hAnsi="微软雅黑" w:eastAsia="微软雅黑"/>
          <w:color w:val="888888"/>
          <w:sz w:val="21"/>
          <w:szCs w:val="21"/>
        </w:rPr>
      </w:pPr>
      <w:r>
        <w:rPr>
          <w:rFonts w:hint="eastAsia" w:ascii="微软雅黑" w:hAnsi="微软雅黑" w:eastAsia="微软雅黑"/>
          <w:color w:val="888888"/>
          <w:sz w:val="21"/>
          <w:szCs w:val="21"/>
        </w:rPr>
        <w:t>　　8.报名材料按照以上1-7项的顺序做材料目录，并按目录做电子版报名材料发至报名邮箱：【</w:t>
      </w:r>
      <w:r>
        <w:fldChar w:fldCharType="begin"/>
      </w:r>
      <w:r>
        <w:instrText xml:space="preserve"> HYPERLINK "mailto:caigoubu@simcere.com" </w:instrText>
      </w:r>
      <w:r>
        <w:fldChar w:fldCharType="separate"/>
      </w:r>
      <w:r>
        <w:rPr>
          <w:rStyle w:val="10"/>
        </w:rPr>
        <w:t>caigoubu@simcere.com</w:t>
      </w:r>
      <w:r>
        <w:rPr>
          <w:rStyle w:val="10"/>
        </w:rPr>
        <w:fldChar w:fldCharType="end"/>
      </w:r>
      <w:r>
        <w:rPr>
          <w:rFonts w:hint="eastAsia" w:ascii="微软雅黑" w:hAnsi="微软雅黑" w:eastAsia="微软雅黑"/>
          <w:color w:val="888888"/>
          <w:sz w:val="21"/>
          <w:szCs w:val="21"/>
        </w:rPr>
        <w:t>】，报名材料需合成到一个文件中（WORD、PDF格式不限）大小不超过20M；</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9.以上报名材料需清晰且每页均需加盖公司公章，如某项资料确不能提供，请书面说明原因并盖章。企业纳税信用等级证明材料，可提供纳税网站网页截图；</w:t>
      </w:r>
    </w:p>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10.质量管理体系证书、环境管理体系证书、职业健康安全管理体系证书等其他可证明投标人资质或能力的证书。</w:t>
      </w:r>
      <w:bookmarkStart w:id="1" w:name="_Hlk107237108"/>
    </w:p>
    <w:bookmarkEnd w:id="1"/>
    <w:p>
      <w:pPr>
        <w:pStyle w:val="14"/>
        <w:shd w:val="clear" w:color="auto" w:fill="FFFFFF"/>
        <w:spacing w:before="0" w:beforeAutospacing="0" w:after="225" w:afterAutospacing="0" w:line="400" w:lineRule="exact"/>
        <w:jc w:val="both"/>
        <w:rPr>
          <w:rFonts w:ascii="微软雅黑" w:hAnsi="微软雅黑" w:eastAsia="微软雅黑"/>
          <w:color w:val="888888"/>
          <w:sz w:val="21"/>
          <w:szCs w:val="21"/>
        </w:rPr>
      </w:pPr>
      <w:r>
        <w:rPr>
          <w:rFonts w:hint="eastAsia" w:ascii="微软雅黑" w:hAnsi="微软雅黑" w:eastAsia="微软雅黑"/>
          <w:color w:val="888888"/>
          <w:sz w:val="21"/>
          <w:szCs w:val="21"/>
        </w:rPr>
        <w:t>　　</w:t>
      </w:r>
      <w:r>
        <w:rPr>
          <w:rFonts w:hint="eastAsia" w:ascii="微软雅黑" w:hAnsi="微软雅黑" w:eastAsia="微软雅黑"/>
          <w:b/>
          <w:bCs/>
          <w:color w:val="888888"/>
          <w:sz w:val="21"/>
          <w:szCs w:val="21"/>
        </w:rPr>
        <w:t>四、联系方式</w:t>
      </w:r>
    </w:p>
    <w:p>
      <w:r>
        <w:rPr>
          <w:rFonts w:hint="eastAsia" w:ascii="微软雅黑" w:hAnsi="微软雅黑" w:eastAsia="微软雅黑"/>
          <w:color w:val="888888"/>
          <w:sz w:val="21"/>
          <w:szCs w:val="21"/>
        </w:rPr>
        <w:t>联系邮箱：</w:t>
      </w:r>
      <w:r>
        <w:fldChar w:fldCharType="begin"/>
      </w:r>
      <w:r>
        <w:instrText xml:space="preserve"> HYPERLINK "mailto:caigoubu@simcere.com" </w:instrText>
      </w:r>
      <w:r>
        <w:fldChar w:fldCharType="separate"/>
      </w:r>
      <w:r>
        <w:rPr>
          <w:rStyle w:val="10"/>
        </w:rPr>
        <w:t>caigoubu@simcere.com</w:t>
      </w:r>
      <w:r>
        <w:rPr>
          <w:rStyle w:val="10"/>
        </w:rPr>
        <w:fldChar w:fldCharType="end"/>
      </w:r>
    </w:p>
    <w:p>
      <w:pPr>
        <w:pStyle w:val="14"/>
        <w:shd w:val="clear" w:color="auto" w:fill="FFFFFF"/>
        <w:spacing w:before="0" w:beforeAutospacing="0" w:after="225" w:afterAutospacing="0" w:line="400" w:lineRule="exact"/>
        <w:ind w:firstLine="420"/>
        <w:jc w:val="both"/>
        <w:rPr>
          <w:rFonts w:ascii="微软雅黑" w:hAnsi="微软雅黑" w:eastAsia="微软雅黑"/>
          <w:color w:val="888888"/>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iM2QxODUzYjFmMTY5MzQyODZiYTdkOTExZGRiY2QifQ=="/>
  </w:docVars>
  <w:rsids>
    <w:rsidRoot w:val="007F0BF2"/>
    <w:rsid w:val="00001EB8"/>
    <w:rsid w:val="0004350E"/>
    <w:rsid w:val="00056647"/>
    <w:rsid w:val="000B652D"/>
    <w:rsid w:val="000C45A2"/>
    <w:rsid w:val="000D481A"/>
    <w:rsid w:val="000E12C0"/>
    <w:rsid w:val="00105670"/>
    <w:rsid w:val="00125F49"/>
    <w:rsid w:val="00164977"/>
    <w:rsid w:val="001918E1"/>
    <w:rsid w:val="00194E95"/>
    <w:rsid w:val="001972BC"/>
    <w:rsid w:val="001D7597"/>
    <w:rsid w:val="001E4FE9"/>
    <w:rsid w:val="00205530"/>
    <w:rsid w:val="00230D34"/>
    <w:rsid w:val="00244F8A"/>
    <w:rsid w:val="00247E67"/>
    <w:rsid w:val="00290803"/>
    <w:rsid w:val="002A799F"/>
    <w:rsid w:val="002B4CC9"/>
    <w:rsid w:val="002C0488"/>
    <w:rsid w:val="002C4A69"/>
    <w:rsid w:val="002C5B70"/>
    <w:rsid w:val="002D1EF9"/>
    <w:rsid w:val="003123D4"/>
    <w:rsid w:val="00313426"/>
    <w:rsid w:val="00315A1B"/>
    <w:rsid w:val="003608A1"/>
    <w:rsid w:val="003917E9"/>
    <w:rsid w:val="003F4795"/>
    <w:rsid w:val="003F5301"/>
    <w:rsid w:val="00402074"/>
    <w:rsid w:val="004074F0"/>
    <w:rsid w:val="004352B2"/>
    <w:rsid w:val="0043650C"/>
    <w:rsid w:val="0048404C"/>
    <w:rsid w:val="004F4C79"/>
    <w:rsid w:val="0050355D"/>
    <w:rsid w:val="00506C0C"/>
    <w:rsid w:val="00546B3F"/>
    <w:rsid w:val="00552C32"/>
    <w:rsid w:val="00557731"/>
    <w:rsid w:val="00574B22"/>
    <w:rsid w:val="00586A18"/>
    <w:rsid w:val="00594717"/>
    <w:rsid w:val="005B548C"/>
    <w:rsid w:val="005D1CFB"/>
    <w:rsid w:val="005D48B6"/>
    <w:rsid w:val="00613A65"/>
    <w:rsid w:val="006204FE"/>
    <w:rsid w:val="00637DDD"/>
    <w:rsid w:val="00676D52"/>
    <w:rsid w:val="006F1712"/>
    <w:rsid w:val="00703213"/>
    <w:rsid w:val="00704607"/>
    <w:rsid w:val="00747183"/>
    <w:rsid w:val="00755A23"/>
    <w:rsid w:val="0078539F"/>
    <w:rsid w:val="007D189A"/>
    <w:rsid w:val="007F0BF2"/>
    <w:rsid w:val="00801703"/>
    <w:rsid w:val="00812F50"/>
    <w:rsid w:val="00820C44"/>
    <w:rsid w:val="00827748"/>
    <w:rsid w:val="0083548E"/>
    <w:rsid w:val="00851B90"/>
    <w:rsid w:val="008C7AA9"/>
    <w:rsid w:val="008C7C0B"/>
    <w:rsid w:val="008D41F0"/>
    <w:rsid w:val="009078C7"/>
    <w:rsid w:val="009361E5"/>
    <w:rsid w:val="009778C2"/>
    <w:rsid w:val="009C1005"/>
    <w:rsid w:val="009D21F4"/>
    <w:rsid w:val="009E1E6E"/>
    <w:rsid w:val="00A4112E"/>
    <w:rsid w:val="00A6213F"/>
    <w:rsid w:val="00A66F80"/>
    <w:rsid w:val="00AA0EA7"/>
    <w:rsid w:val="00AA4BAB"/>
    <w:rsid w:val="00AE6A46"/>
    <w:rsid w:val="00AF2B1E"/>
    <w:rsid w:val="00B0113A"/>
    <w:rsid w:val="00B03377"/>
    <w:rsid w:val="00B16DFE"/>
    <w:rsid w:val="00B625C7"/>
    <w:rsid w:val="00B66AFF"/>
    <w:rsid w:val="00B84606"/>
    <w:rsid w:val="00BB1674"/>
    <w:rsid w:val="00BC26FF"/>
    <w:rsid w:val="00C170AB"/>
    <w:rsid w:val="00C24B2B"/>
    <w:rsid w:val="00C43D5E"/>
    <w:rsid w:val="00C445A1"/>
    <w:rsid w:val="00C50526"/>
    <w:rsid w:val="00CC5F07"/>
    <w:rsid w:val="00CE6E21"/>
    <w:rsid w:val="00CF3373"/>
    <w:rsid w:val="00CF4A56"/>
    <w:rsid w:val="00D31755"/>
    <w:rsid w:val="00D32D00"/>
    <w:rsid w:val="00D3534F"/>
    <w:rsid w:val="00D741F2"/>
    <w:rsid w:val="00D85D49"/>
    <w:rsid w:val="00DA56B0"/>
    <w:rsid w:val="00DA624B"/>
    <w:rsid w:val="00DB03F4"/>
    <w:rsid w:val="00DC4850"/>
    <w:rsid w:val="00DC7BBE"/>
    <w:rsid w:val="00DD107B"/>
    <w:rsid w:val="00DF6BDC"/>
    <w:rsid w:val="00E30696"/>
    <w:rsid w:val="00E54F0B"/>
    <w:rsid w:val="00E57368"/>
    <w:rsid w:val="00E96764"/>
    <w:rsid w:val="00EA7C9D"/>
    <w:rsid w:val="00EB32D2"/>
    <w:rsid w:val="00EB59C2"/>
    <w:rsid w:val="00EC2804"/>
    <w:rsid w:val="00F052D0"/>
    <w:rsid w:val="00F250CD"/>
    <w:rsid w:val="00F2755F"/>
    <w:rsid w:val="00F91B27"/>
    <w:rsid w:val="00F96EBB"/>
    <w:rsid w:val="00FA5E6E"/>
    <w:rsid w:val="00FB5CC0"/>
    <w:rsid w:val="00FE38F1"/>
    <w:rsid w:val="072145DC"/>
    <w:rsid w:val="29771220"/>
    <w:rsid w:val="2D99286E"/>
    <w:rsid w:val="41554016"/>
    <w:rsid w:val="47C71636"/>
    <w:rsid w:val="5CA91A30"/>
    <w:rsid w:val="6B8518C4"/>
    <w:rsid w:val="7CA5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等线" w:hAnsi="等线" w:eastAsia="等线" w:cs="宋体"/>
      <w:kern w:val="0"/>
      <w:sz w:val="21"/>
      <w:szCs w:val="21"/>
      <w:lang w:val="en-US" w:eastAsia="zh-CN" w:bidi="ar-SA"/>
    </w:rPr>
  </w:style>
  <w:style w:type="paragraph" w:styleId="2">
    <w:name w:val="heading 2"/>
    <w:basedOn w:val="1"/>
    <w:next w:val="1"/>
    <w:link w:val="18"/>
    <w:unhideWhenUsed/>
    <w:qFormat/>
    <w:uiPriority w:val="9"/>
    <w:pPr>
      <w:keepNext/>
      <w:keepLines/>
      <w:widowControl w:val="0"/>
      <w:spacing w:before="260" w:after="260" w:line="416" w:lineRule="auto"/>
      <w:outlineLvl w:val="1"/>
    </w:pPr>
    <w:rPr>
      <w:rFonts w:asciiTheme="majorHAnsi" w:hAnsiTheme="majorHAnsi" w:eastAsiaTheme="majorEastAsia" w:cstheme="majorBidi"/>
      <w:b/>
      <w:bCs/>
      <w:kern w:val="2"/>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Hyperlink"/>
    <w:basedOn w:val="9"/>
    <w:semiHidden/>
    <w:unhideWhenUsed/>
    <w:qFormat/>
    <w:uiPriority w:val="99"/>
    <w:rPr>
      <w:color w:val="0563C1"/>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custom_unionstyle"/>
    <w:basedOn w:val="1"/>
    <w:qFormat/>
    <w:uiPriority w:val="0"/>
    <w:pPr>
      <w:spacing w:before="100" w:beforeAutospacing="1" w:after="100" w:afterAutospacing="1"/>
      <w:jc w:val="left"/>
    </w:pPr>
    <w:rPr>
      <w:rFonts w:ascii="宋体" w:hAnsi="宋体" w:eastAsia="宋体"/>
      <w:sz w:val="24"/>
      <w:szCs w:val="24"/>
    </w:rPr>
  </w:style>
  <w:style w:type="character" w:customStyle="1" w:styleId="15">
    <w:name w:val="批注框文本 字符"/>
    <w:basedOn w:val="9"/>
    <w:link w:val="4"/>
    <w:semiHidden/>
    <w:qFormat/>
    <w:uiPriority w:val="99"/>
    <w:rPr>
      <w:rFonts w:ascii="等线" w:hAnsi="等线" w:eastAsia="等线" w:cs="宋体"/>
      <w:kern w:val="0"/>
      <w:sz w:val="18"/>
      <w:szCs w:val="18"/>
    </w:rPr>
  </w:style>
  <w:style w:type="character" w:customStyle="1" w:styleId="16">
    <w:name w:val="批注文字 字符"/>
    <w:basedOn w:val="9"/>
    <w:link w:val="3"/>
    <w:semiHidden/>
    <w:qFormat/>
    <w:uiPriority w:val="99"/>
    <w:rPr>
      <w:rFonts w:ascii="等线" w:hAnsi="等线" w:eastAsia="等线" w:cs="宋体"/>
      <w:kern w:val="0"/>
      <w:szCs w:val="21"/>
    </w:rPr>
  </w:style>
  <w:style w:type="character" w:customStyle="1" w:styleId="17">
    <w:name w:val="批注主题 字符"/>
    <w:basedOn w:val="16"/>
    <w:link w:val="7"/>
    <w:semiHidden/>
    <w:qFormat/>
    <w:uiPriority w:val="99"/>
    <w:rPr>
      <w:rFonts w:ascii="等线" w:hAnsi="等线" w:eastAsia="等线" w:cs="宋体"/>
      <w:b/>
      <w:bCs/>
      <w:kern w:val="0"/>
      <w:szCs w:val="21"/>
    </w:rPr>
  </w:style>
  <w:style w:type="character" w:customStyle="1" w:styleId="18">
    <w:name w:val="标题 2 字符"/>
    <w:basedOn w:val="9"/>
    <w:link w:val="2"/>
    <w:qFormat/>
    <w:uiPriority w:val="9"/>
    <w:rPr>
      <w:rFonts w:asciiTheme="majorHAnsi" w:hAnsiTheme="majorHAnsi" w:eastAsiaTheme="majorEastAsia" w:cstheme="majorBidi"/>
      <w:b/>
      <w:bCs/>
      <w:sz w:val="32"/>
      <w:szCs w:val="32"/>
    </w:rPr>
  </w:style>
  <w:style w:type="paragraph" w:styleId="19">
    <w:name w:val="List Paragraph"/>
    <w:basedOn w:val="1"/>
    <w:link w:val="20"/>
    <w:qFormat/>
    <w:uiPriority w:val="34"/>
    <w:pPr>
      <w:widowControl w:val="0"/>
      <w:ind w:firstLine="420" w:firstLineChars="200"/>
    </w:pPr>
    <w:rPr>
      <w:rFonts w:asciiTheme="minorHAnsi" w:hAnsiTheme="minorHAnsi" w:eastAsiaTheme="minorEastAsia" w:cstheme="minorBidi"/>
      <w:kern w:val="2"/>
      <w:szCs w:val="22"/>
    </w:rPr>
  </w:style>
  <w:style w:type="character" w:customStyle="1" w:styleId="20">
    <w:name w:val="列表段落 字符"/>
    <w:link w:val="19"/>
    <w:qFormat/>
    <w:uiPriority w:val="34"/>
  </w:style>
  <w:style w:type="paragraph" w:customStyle="1" w:styleId="21">
    <w:name w:val="tgt"/>
    <w:basedOn w:val="1"/>
    <w:qFormat/>
    <w:uiPriority w:val="0"/>
    <w:pPr>
      <w:spacing w:before="100" w:beforeAutospacing="1" w:after="100" w:afterAutospacing="1"/>
      <w:jc w:val="left"/>
    </w:pPr>
    <w:rPr>
      <w:rFonts w:ascii="宋体" w:hAnsi="宋体" w:eastAsia="宋体"/>
      <w:sz w:val="24"/>
      <w:szCs w:val="24"/>
    </w:rPr>
  </w:style>
  <w:style w:type="character" w:customStyle="1" w:styleId="22">
    <w:name w:val="tgt1"/>
    <w:basedOn w:val="9"/>
    <w:qFormat/>
    <w:uiPriority w:val="0"/>
  </w:style>
  <w:style w:type="character" w:customStyle="1" w:styleId="23">
    <w:name w:val="apple-converted-space"/>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1094</Words>
  <Characters>1185</Characters>
  <Lines>8</Lines>
  <Paragraphs>2</Paragraphs>
  <TotalTime>21</TotalTime>
  <ScaleCrop>false</ScaleCrop>
  <LinksUpToDate>false</LinksUpToDate>
  <CharactersWithSpaces>1236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2022-10-09T06:19:00Z</dcterms:created>
  <dc:creator>丁婷(供应链管理部)</dc:creator>
  <cp:lastModifiedBy>LIU</cp:lastModifiedBy>
  <dcterms:modified xsi:type="dcterms:W3CDTF">2023-03-21T01:20:27Z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16327DB60F614C99952AFDBDCBB94D5F</vt:lpwstr>
  </property>
</Properties>
</file>